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shd w:fill="f4cccc" w:val="clear"/>
          <w:rtl w:val="0"/>
        </w:rPr>
        <w:t xml:space="preserve">33. Тотальная критика современного общества и цивилизации в романе Л.Н. Толстого «Воскресение». </w:t>
      </w:r>
      <w:r w:rsidDel="00000000" w:rsidR="00000000" w:rsidRPr="00000000">
        <w:rPr>
          <w:rtl w:val="0"/>
        </w:rPr>
        <w:br w:type="textWrapping"/>
        <w:br w:type="textWrapping"/>
        <w:t xml:space="preserve">Краткое содержание: https://briefly.ru/tolstoi/voskresenie/ </w:t>
        <w:br w:type="textWrapping"/>
        <w:br w:type="textWrapping"/>
        <w:t xml:space="preserve">Критика произведения: https://www.literaturus.ru/2018/04/kritika-voskresenie-tolstoj-otzyvy-sovremennikov.html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Доп. инфа: · https://www.literaturus.ru/2018/04/analiz-voskresenie-tolstoj-sut-smysl-ideja.html · https://works.doklad.ru/view/InXYYY5Wmrw/all.html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"Воскресение" является последним романом великого русского писателя Льва Толстого.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Роман "Воскресение", сюжет которого Толстому был подсказан известным адвокатом А. Ф. Кони, создавался в течение десяти лет. За это время Толстым был накоплен огромный материал, связанный с деятельностью революционеров. В эти годы Толстой сам участвовал в общественной деятельности по организации помощи голодающим. И хотя главные герои романа, Нехлюдов и Катюша Маслова, стоят как бы в стороне от происходящих событий, пассивно их созерцая, их жизнь в романе освещена горячим светом предреволюционной эпохи.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Примечательная особенность романа "Воскресение" состоит в откровенной критике современной писателю капиталистической действительности. Больше чем где-либо Толстой выступает в "Воскресении" и как моралист, и проповедник. Основная тенденция романа сводится к проповеди идеи всеобщей любви, к исполнению евангельской заповеди: "Ищите царства Божия и правды его, а остальное приложится вам". Но сила романа как раз не в этой проповеди, а в той живой плоти его, которая заставляла читателя думать о жизни и делать политические выводы. Произведение это возвещало о неминуемом общественном взрыве, о приближении революции. В этом смысле "Воскресение" является ее зеркалом, отражением ее существенных черт.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Роман «Воскресение» написан Л. Н. Толстым в 1899 г., как раз в то время, когда страна была повергнута в ужас: «Переполненная Сибирь, тюрьмы, война, виселицы, нищета народа, кощунство, жадность и жестокость властей...» Бедственное положение народа, волей судьбы оказавшегося в подобном положении, расценивалось Толстым как личная трагедия, несчастье, как распад собственной души. Десять лет Лев Николаевич Толстой работал над романом “Воскресение”. Критики называли его самым зрелым произведением писателя. Толчком к написанию романа послужил рассказ прокурора А. Ф. Кони об обманутой девушке Розалии. Однако рассказ Кони послужил лишь зерном для создания “Воскресения”. Произведение в целом и образы развивались на основе личного жизненного опыта писателя.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начале 80-х гг. Толстой участвует во всероссийской переписи населения. Он берет на себя работу в так называемой «Ржановской крепости» — московском притоне «самой страшной нищеты и разврата». Люди, опустившиеся на дно, «отбросы общества, униженные и оскорбленные», живущие здесь, воспринимаются писателем как обычные люди, такие, как все, только опустившиеся, в большинстве не по своей воле, а по воле правительства.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Толстой хочет помочь этим людям встать на ноги, он искренне верит, что еще можно возбудить сочувствие общества к этим несчастным, заставить их поверить в то, что жизнь — это величайший дар. На каждом шагу Толстой видит иное: господствующие классы идут на любые преступления, чтобы удержать свое положение, свою власть и богатство. «Вонь, камни, роскошь, нищета. Разврат. Собрались злодеи, ограбившие народ, набрали солдат, судей, чтобы оберегали их оргию, и пируют», — вот какой виделась Москва писателю в то время.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«Воскресение» — само название романа глубоко символично, оно отражает все обстоятельства и чувства героев, показанные автором на страницах его романа. Ни в одном сочинении Толстого с такой беспощадной силой, с таким гневом и болью, с такой непримиримой ненавистью не раскрывалась самая сущность беззаконий, лжи и подлости классового общества.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Главная героиня романа Катюша Маслова — проститутка, которая вынуждена заниматься этим грязным делом для того, чтобы прокормить себя, для того, чтобы существовать. Ошибки молодости, которые совершились по вине молодого барина, заехавшего в имение своих тетушек и соблазнившего юную Катюшу, повлекли за собой огромное количество несчастий и бед, которые и привели ее на скамью подсудимых.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«Воскресении» обновление человеческой души показано как процесс естественный и прекрасный, подобный оживлению весенней природы. Воскресшая любовь Катюши к Нехлюдову, общение с простыми, честными и добрыми людьми — все это помогает падшей женщине воскреснуть к новой жизни, понять, что она снова обретает веру в себя, веру в перемены к лучшему.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Толстой вывел в романе людей из самых разнообразных социальных слоев: тут и дворянская верхушка русского общества, и столичная бюрократия, и духовенство, и сектантство, и английские миссионеры, и крестьянская масса, и купечество, и военная среда, и мастеровые, рабочие, адвокаты, судейские чиновники, тюремное начальство. Тут широко показан уголовный люд, темный, забитый, в большинстве случаев невинно страдающий в ужасающих условиях царского тюремного режима и им же развращаемый; тут выведена и группа революционеров, в большей своей части изображенная Толстым с явной симпатией к ним и с сочувствием к их борьбе с самодержавным произволом и насилием.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Нужно сказать, впрочем, что Толстой симпатизирует лишь революционерам-народникам, выходцам из интеллигентной и крестьянской среды, в той или иной степени близким ему по своим идеалистическим взглядам, революционерам, политическая деятельность которых направляется в значительной степени отвлеченными моральными побуждениями.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Из всего, что показал Толстой в романе "Воскресение", может быть сделан только один вывод: надо в корне разрушить "людоедский" буржуазный строй жизни и революционным путем освободить народ. Но писатель не делает такого вывода, и здесь проявляется его слабость. Толстой не понял и не принял революции. Он проповедовал теорию непротивления злу насилием. Он надеялся устыдить людей господствующих классов, уговорить их добровольно отказаться от власти и богатства.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Толстой в конце романа заставляет своего героя, князя Нехлюдова, искать спасение в Евангелии. Но все содержание романа зовет к иному выводу. Книга Толстого призывает к разрушению строя насилия и угнетения народа и к замене его таким общественным устройством, при котором все люди будут равными и свободными, когда исчезнут нищета, распри и войны, когда невозможной станет эксплуатация человека человеком.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